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16A" w:rsidRPr="00296ADA" w:rsidRDefault="00392E42">
      <w:pPr>
        <w:spacing w:after="0" w:line="408" w:lineRule="auto"/>
        <w:ind w:left="120"/>
        <w:jc w:val="center"/>
        <w:rPr>
          <w:lang w:val="ru-RU"/>
        </w:rPr>
      </w:pPr>
      <w:bookmarkStart w:id="0" w:name="block-64371787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46355</wp:posOffset>
            </wp:positionH>
            <wp:positionV relativeFrom="paragraph">
              <wp:posOffset>0</wp:posOffset>
            </wp:positionV>
            <wp:extent cx="7513955" cy="1017587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8403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956"/>
                    <a:stretch/>
                  </pic:blipFill>
                  <pic:spPr bwMode="auto">
                    <a:xfrm>
                      <a:off x="0" y="0"/>
                      <a:ext cx="7513955" cy="10175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85C01" w:rsidRPr="00296AD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D616A" w:rsidRPr="00296ADA" w:rsidRDefault="00CD616A">
      <w:pPr>
        <w:rPr>
          <w:lang w:val="ru-RU"/>
        </w:rPr>
        <w:sectPr w:rsidR="00CD616A" w:rsidRPr="00296ADA">
          <w:pgSz w:w="11906" w:h="16383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</w:p>
    <w:p w:rsidR="00CD616A" w:rsidRPr="00296ADA" w:rsidRDefault="00085C01">
      <w:pPr>
        <w:spacing w:after="0" w:line="264" w:lineRule="auto"/>
        <w:ind w:left="120"/>
        <w:jc w:val="both"/>
        <w:rPr>
          <w:lang w:val="ru-RU"/>
        </w:rPr>
      </w:pPr>
      <w:bookmarkStart w:id="2" w:name="block-64371790"/>
      <w:bookmarkEnd w:id="0"/>
      <w:r w:rsidRPr="00296AD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CD616A" w:rsidRDefault="00085C01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CD616A" w:rsidRPr="00296ADA" w:rsidRDefault="00085C0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CD616A" w:rsidRPr="00296ADA" w:rsidRDefault="00085C0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:rsidR="00CD616A" w:rsidRPr="00296ADA" w:rsidRDefault="00085C0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взаимосвязь личностных, </w:t>
      </w:r>
      <w:proofErr w:type="spellStart"/>
      <w:r w:rsidRPr="00296ADA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96ADA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CD616A" w:rsidRPr="00296ADA" w:rsidRDefault="00085C0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CD616A" w:rsidRPr="00296ADA" w:rsidRDefault="00085C01">
      <w:pPr>
        <w:spacing w:after="0"/>
        <w:ind w:left="120"/>
        <w:jc w:val="both"/>
        <w:rPr>
          <w:lang w:val="ru-RU"/>
        </w:rPr>
      </w:pPr>
      <w:r w:rsidRPr="00296AD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CD616A" w:rsidRPr="00296ADA" w:rsidRDefault="00085C01">
      <w:pPr>
        <w:spacing w:after="0"/>
        <w:ind w:firstLine="600"/>
        <w:rPr>
          <w:lang w:val="ru-RU"/>
        </w:rPr>
      </w:pPr>
      <w:r w:rsidRPr="00296ADA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CD616A" w:rsidRPr="00296ADA" w:rsidRDefault="00085C01">
      <w:pPr>
        <w:spacing w:after="0"/>
        <w:ind w:firstLine="600"/>
        <w:rPr>
          <w:lang w:val="ru-RU"/>
        </w:rPr>
      </w:pPr>
      <w:r w:rsidRPr="00296ADA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CD616A" w:rsidRPr="00296ADA" w:rsidRDefault="00085C01">
      <w:pPr>
        <w:spacing w:after="0"/>
        <w:ind w:firstLine="600"/>
        <w:rPr>
          <w:lang w:val="ru-RU"/>
        </w:rPr>
      </w:pPr>
      <w:r w:rsidRPr="00296ADA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CD616A" w:rsidRPr="00296ADA" w:rsidRDefault="00085C01">
      <w:pPr>
        <w:spacing w:after="0"/>
        <w:ind w:firstLine="600"/>
        <w:rPr>
          <w:lang w:val="ru-RU"/>
        </w:rPr>
      </w:pPr>
      <w:r w:rsidRPr="00296ADA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CD616A" w:rsidRPr="00392E42" w:rsidRDefault="00085C01">
      <w:pPr>
        <w:spacing w:after="0"/>
        <w:ind w:firstLine="600"/>
        <w:rPr>
          <w:lang w:val="ru-RU"/>
        </w:rPr>
      </w:pPr>
      <w:r w:rsidRPr="00296ADA">
        <w:rPr>
          <w:rFonts w:ascii="Times New Roman" w:hAnsi="Times New Roman"/>
          <w:color w:val="333333"/>
          <w:sz w:val="28"/>
          <w:lang w:val="ru-RU"/>
        </w:rPr>
        <w:t xml:space="preserve">Модуль № 5. </w:t>
      </w:r>
      <w:r w:rsidRPr="00392E42">
        <w:rPr>
          <w:rFonts w:ascii="Times New Roman" w:hAnsi="Times New Roman"/>
          <w:color w:val="333333"/>
          <w:sz w:val="28"/>
          <w:lang w:val="ru-RU"/>
        </w:rPr>
        <w:t>«Безопасность на транспорте».</w:t>
      </w:r>
    </w:p>
    <w:p w:rsidR="00CD616A" w:rsidRPr="00296ADA" w:rsidRDefault="00085C01">
      <w:pPr>
        <w:spacing w:after="0"/>
        <w:ind w:firstLine="600"/>
        <w:rPr>
          <w:lang w:val="ru-RU"/>
        </w:rPr>
      </w:pPr>
      <w:r w:rsidRPr="00296ADA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CD616A" w:rsidRPr="00296ADA" w:rsidRDefault="00085C01">
      <w:pPr>
        <w:spacing w:after="0"/>
        <w:ind w:firstLine="600"/>
        <w:rPr>
          <w:lang w:val="ru-RU"/>
        </w:rPr>
      </w:pPr>
      <w:r w:rsidRPr="00296ADA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CD616A" w:rsidRPr="00296ADA" w:rsidRDefault="00085C01">
      <w:pPr>
        <w:spacing w:after="0"/>
        <w:ind w:firstLine="600"/>
        <w:rPr>
          <w:lang w:val="ru-RU"/>
        </w:rPr>
      </w:pPr>
      <w:r w:rsidRPr="00296ADA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:rsidR="00CD616A" w:rsidRPr="00296ADA" w:rsidRDefault="00085C01">
      <w:pPr>
        <w:spacing w:after="0"/>
        <w:ind w:firstLine="600"/>
        <w:rPr>
          <w:lang w:val="ru-RU"/>
        </w:rPr>
      </w:pPr>
      <w:r w:rsidRPr="00296ADA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CD616A" w:rsidRPr="00392E42" w:rsidRDefault="00085C01">
      <w:pPr>
        <w:spacing w:after="0"/>
        <w:ind w:firstLine="600"/>
        <w:rPr>
          <w:lang w:val="ru-RU"/>
        </w:rPr>
      </w:pPr>
      <w:r w:rsidRPr="00296ADA">
        <w:rPr>
          <w:rFonts w:ascii="Times New Roman" w:hAnsi="Times New Roman"/>
          <w:color w:val="333333"/>
          <w:sz w:val="28"/>
          <w:lang w:val="ru-RU"/>
        </w:rPr>
        <w:t xml:space="preserve">Модуль № 10. </w:t>
      </w:r>
      <w:r w:rsidRPr="00392E42">
        <w:rPr>
          <w:rFonts w:ascii="Times New Roman" w:hAnsi="Times New Roman"/>
          <w:color w:val="333333"/>
          <w:sz w:val="28"/>
          <w:lang w:val="ru-RU"/>
        </w:rPr>
        <w:t>«Безопасность в информационном пространстве».</w:t>
      </w:r>
    </w:p>
    <w:p w:rsidR="00CD616A" w:rsidRPr="00296ADA" w:rsidRDefault="00085C01">
      <w:pPr>
        <w:spacing w:after="0"/>
        <w:ind w:firstLine="600"/>
        <w:rPr>
          <w:lang w:val="ru-RU"/>
        </w:rPr>
      </w:pPr>
      <w:r w:rsidRPr="00296ADA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</w:t>
      </w:r>
      <w:r w:rsidRPr="00296ADA">
        <w:rPr>
          <w:rFonts w:ascii="Times New Roman" w:hAnsi="Times New Roman"/>
          <w:color w:val="000000"/>
          <w:sz w:val="28"/>
          <w:lang w:val="ru-RU"/>
        </w:rPr>
        <w:lastRenderedPageBreak/>
        <w:t>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</w:t>
      </w:r>
      <w:r w:rsidRPr="00296ADA">
        <w:rPr>
          <w:rFonts w:ascii="Times New Roman" w:hAnsi="Times New Roman"/>
          <w:color w:val="000000"/>
          <w:sz w:val="28"/>
          <w:lang w:val="ru-RU"/>
        </w:rPr>
        <w:lastRenderedPageBreak/>
        <w:t>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96AD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96ADA">
        <w:rPr>
          <w:rFonts w:ascii="Times New Roman" w:hAnsi="Times New Roman"/>
          <w:color w:val="000000"/>
          <w:sz w:val="28"/>
          <w:lang w:val="ru-RU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96AD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96ADA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CD616A" w:rsidRPr="00296ADA" w:rsidRDefault="00085C01">
      <w:pPr>
        <w:spacing w:after="0" w:line="264" w:lineRule="auto"/>
        <w:ind w:left="120"/>
        <w:jc w:val="both"/>
        <w:rPr>
          <w:lang w:val="ru-RU"/>
        </w:rPr>
      </w:pPr>
      <w:r w:rsidRPr="00296AD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CD616A" w:rsidRPr="00296ADA" w:rsidRDefault="00CD616A">
      <w:pPr>
        <w:rPr>
          <w:lang w:val="ru-RU"/>
        </w:rPr>
        <w:sectPr w:rsidR="00CD616A" w:rsidRPr="00296ADA">
          <w:pgSz w:w="11906" w:h="16383"/>
          <w:pgMar w:top="1134" w:right="850" w:bottom="1134" w:left="1701" w:header="720" w:footer="720" w:gutter="0"/>
          <w:cols w:space="720"/>
        </w:sectPr>
      </w:pPr>
    </w:p>
    <w:p w:rsidR="00CD616A" w:rsidRPr="00296ADA" w:rsidRDefault="00085C01">
      <w:pPr>
        <w:spacing w:after="0" w:line="264" w:lineRule="auto"/>
        <w:ind w:left="120"/>
        <w:jc w:val="both"/>
        <w:rPr>
          <w:lang w:val="ru-RU"/>
        </w:rPr>
      </w:pPr>
      <w:bookmarkStart w:id="3" w:name="block-64371784"/>
      <w:bookmarkEnd w:id="2"/>
      <w:r w:rsidRPr="00296AD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D616A" w:rsidRPr="00296ADA" w:rsidRDefault="00085C01">
      <w:pPr>
        <w:spacing w:after="0" w:line="24" w:lineRule="auto"/>
        <w:ind w:left="120"/>
        <w:jc w:val="both"/>
        <w:rPr>
          <w:lang w:val="ru-RU"/>
        </w:rPr>
      </w:pPr>
      <w:r w:rsidRPr="00296ADA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CD616A" w:rsidRPr="00296ADA" w:rsidRDefault="00CD616A">
      <w:pPr>
        <w:spacing w:after="0"/>
        <w:ind w:left="120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CD616A" w:rsidRPr="00296ADA" w:rsidRDefault="00CD616A">
      <w:pPr>
        <w:spacing w:after="0"/>
        <w:ind w:left="120"/>
        <w:rPr>
          <w:lang w:val="ru-RU"/>
        </w:rPr>
      </w:pPr>
    </w:p>
    <w:p w:rsidR="00CD616A" w:rsidRPr="00296ADA" w:rsidRDefault="00085C01">
      <w:pPr>
        <w:spacing w:after="0"/>
        <w:ind w:left="120"/>
        <w:jc w:val="both"/>
        <w:rPr>
          <w:lang w:val="ru-RU"/>
        </w:rPr>
      </w:pPr>
      <w:r w:rsidRPr="00296ADA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296ADA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296ADA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CD616A" w:rsidRPr="00296ADA" w:rsidRDefault="00085C01">
      <w:pPr>
        <w:spacing w:after="0" w:line="264" w:lineRule="auto"/>
        <w:ind w:firstLine="600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CD616A" w:rsidRPr="00296ADA" w:rsidRDefault="00085C01">
      <w:pPr>
        <w:spacing w:after="0"/>
        <w:ind w:left="120"/>
        <w:jc w:val="both"/>
        <w:rPr>
          <w:lang w:val="ru-RU"/>
        </w:rPr>
      </w:pPr>
      <w:r w:rsidRPr="00296ADA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понятия «</w:t>
      </w:r>
      <w:proofErr w:type="spellStart"/>
      <w:r w:rsidRPr="00296ADA">
        <w:rPr>
          <w:rFonts w:ascii="Times New Roman" w:hAnsi="Times New Roman"/>
          <w:color w:val="000000"/>
          <w:sz w:val="28"/>
          <w:lang w:val="ru-RU"/>
        </w:rPr>
        <w:t>виктимность</w:t>
      </w:r>
      <w:proofErr w:type="spellEnd"/>
      <w:r w:rsidRPr="00296ADA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296ADA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296ADA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lastRenderedPageBreak/>
        <w:t>риск-ориентированный подход к обеспечению безопасности личности, общества, государства.</w:t>
      </w:r>
    </w:p>
    <w:p w:rsidR="00CD616A" w:rsidRPr="00296ADA" w:rsidRDefault="00085C01">
      <w:pPr>
        <w:spacing w:after="0"/>
        <w:ind w:left="120"/>
        <w:jc w:val="both"/>
        <w:rPr>
          <w:lang w:val="ru-RU"/>
        </w:rPr>
      </w:pPr>
      <w:r w:rsidRPr="00296ADA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CD616A" w:rsidRPr="00296ADA" w:rsidRDefault="00CD616A">
      <w:pPr>
        <w:spacing w:after="0"/>
        <w:ind w:left="120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последствия </w:t>
      </w:r>
      <w:proofErr w:type="spellStart"/>
      <w:r w:rsidRPr="00296ADA">
        <w:rPr>
          <w:rFonts w:ascii="Times New Roman" w:hAnsi="Times New Roman"/>
          <w:color w:val="000000"/>
          <w:sz w:val="28"/>
          <w:lang w:val="ru-RU"/>
        </w:rPr>
        <w:t>электротравмы</w:t>
      </w:r>
      <w:proofErr w:type="spellEnd"/>
      <w:r w:rsidRPr="00296ADA">
        <w:rPr>
          <w:rFonts w:ascii="Times New Roman" w:hAnsi="Times New Roman"/>
          <w:color w:val="000000"/>
          <w:sz w:val="28"/>
          <w:lang w:val="ru-RU"/>
        </w:rPr>
        <w:t>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CD616A" w:rsidRPr="00296ADA" w:rsidRDefault="00CD616A">
      <w:pPr>
        <w:spacing w:after="0"/>
        <w:ind w:left="120"/>
        <w:rPr>
          <w:lang w:val="ru-RU"/>
        </w:rPr>
      </w:pPr>
    </w:p>
    <w:p w:rsidR="00CD616A" w:rsidRPr="00392E42" w:rsidRDefault="00085C01">
      <w:pPr>
        <w:spacing w:after="0"/>
        <w:ind w:left="120"/>
        <w:jc w:val="both"/>
        <w:rPr>
          <w:lang w:val="ru-RU"/>
        </w:rPr>
      </w:pPr>
      <w:r w:rsidRPr="00296ADA">
        <w:rPr>
          <w:rFonts w:ascii="Times New Roman" w:hAnsi="Times New Roman"/>
          <w:b/>
          <w:color w:val="000000"/>
          <w:sz w:val="28"/>
          <w:lang w:val="ru-RU"/>
        </w:rPr>
        <w:t xml:space="preserve">Модуль № 5. </w:t>
      </w:r>
      <w:r w:rsidRPr="00392E42">
        <w:rPr>
          <w:rFonts w:ascii="Times New Roman" w:hAnsi="Times New Roman"/>
          <w:b/>
          <w:color w:val="000000"/>
          <w:sz w:val="28"/>
          <w:lang w:val="ru-RU"/>
        </w:rPr>
        <w:t>«Безопасность на транспорте»: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транспорте;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CD616A" w:rsidRPr="00296ADA" w:rsidRDefault="00085C01">
      <w:pPr>
        <w:spacing w:after="0"/>
        <w:ind w:left="120"/>
        <w:jc w:val="both"/>
        <w:rPr>
          <w:lang w:val="ru-RU"/>
        </w:rPr>
      </w:pPr>
      <w:r w:rsidRPr="00296ADA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CD616A" w:rsidRPr="00296ADA" w:rsidRDefault="00CD616A">
      <w:pPr>
        <w:spacing w:after="0"/>
        <w:ind w:left="120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общественные места и их классификация;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CD616A" w:rsidRPr="00296ADA" w:rsidRDefault="00CD616A">
      <w:pPr>
        <w:spacing w:after="0"/>
        <w:ind w:left="120"/>
        <w:rPr>
          <w:lang w:val="ru-RU"/>
        </w:rPr>
      </w:pPr>
    </w:p>
    <w:p w:rsidR="00CD616A" w:rsidRPr="00296ADA" w:rsidRDefault="00085C01">
      <w:pPr>
        <w:spacing w:after="0"/>
        <w:ind w:left="120"/>
        <w:jc w:val="both"/>
        <w:rPr>
          <w:lang w:val="ru-RU"/>
        </w:rPr>
      </w:pPr>
      <w:r w:rsidRPr="00296ADA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лыжном походе;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обеспечения безопасности в водном походе;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296ADA">
        <w:rPr>
          <w:rFonts w:ascii="Times New Roman" w:hAnsi="Times New Roman"/>
          <w:color w:val="000000"/>
          <w:sz w:val="28"/>
          <w:lang w:val="ru-RU"/>
        </w:rPr>
        <w:t>);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источники опасности </w:t>
      </w:r>
      <w:proofErr w:type="gramStart"/>
      <w:r w:rsidRPr="00296ADA">
        <w:rPr>
          <w:rFonts w:ascii="Times New Roman" w:hAnsi="Times New Roman"/>
          <w:color w:val="000000"/>
          <w:sz w:val="28"/>
          <w:lang w:val="ru-RU"/>
        </w:rPr>
        <w:t>в автономных условия</w:t>
      </w:r>
      <w:proofErr w:type="gramEnd"/>
      <w:r w:rsidRPr="00296ADA">
        <w:rPr>
          <w:rFonts w:ascii="Times New Roman" w:hAnsi="Times New Roman"/>
          <w:color w:val="000000"/>
          <w:sz w:val="28"/>
          <w:lang w:val="ru-RU"/>
        </w:rPr>
        <w:t>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влияние деятельности человека на природную среду;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lastRenderedPageBreak/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CD616A" w:rsidRPr="00296ADA" w:rsidRDefault="00085C01">
      <w:pPr>
        <w:spacing w:after="0"/>
        <w:ind w:left="120"/>
        <w:jc w:val="both"/>
        <w:rPr>
          <w:lang w:val="ru-RU"/>
        </w:rPr>
      </w:pPr>
      <w:r w:rsidRPr="00296ADA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CD616A" w:rsidRPr="00296ADA" w:rsidRDefault="00CD616A">
      <w:pPr>
        <w:spacing w:after="0"/>
        <w:ind w:left="120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факторы риска возникновения сердечно-сосудистых заболеваний;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CD616A" w:rsidRPr="00296ADA" w:rsidRDefault="00CD616A">
      <w:pPr>
        <w:spacing w:after="0"/>
        <w:ind w:left="120"/>
        <w:rPr>
          <w:lang w:val="ru-RU"/>
        </w:rPr>
      </w:pPr>
    </w:p>
    <w:p w:rsidR="00CD616A" w:rsidRPr="00296ADA" w:rsidRDefault="00085C01">
      <w:pPr>
        <w:spacing w:after="0"/>
        <w:ind w:left="120"/>
        <w:jc w:val="both"/>
        <w:rPr>
          <w:lang w:val="ru-RU"/>
        </w:rPr>
      </w:pPr>
      <w:r w:rsidRPr="00296ADA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:rsidR="00CD616A" w:rsidRPr="00296ADA" w:rsidRDefault="00CD616A">
      <w:pPr>
        <w:spacing w:after="0"/>
        <w:ind w:left="120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определение понятия «общение»; 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общие представления о понятиях «социальная группа», «большая группа», «малая группа»; 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роль регуляции эмоций при разрешении конфликта, способы </w:t>
      </w:r>
      <w:proofErr w:type="spellStart"/>
      <w:r w:rsidRPr="00296ADA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296ADA">
        <w:rPr>
          <w:rFonts w:ascii="Times New Roman" w:hAnsi="Times New Roman"/>
          <w:color w:val="000000"/>
          <w:sz w:val="28"/>
          <w:lang w:val="ru-RU"/>
        </w:rPr>
        <w:t>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опасные проявления конфликтов (</w:t>
      </w:r>
      <w:proofErr w:type="spellStart"/>
      <w:r w:rsidRPr="00296ADA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296ADA">
        <w:rPr>
          <w:rFonts w:ascii="Times New Roman" w:hAnsi="Times New Roman"/>
          <w:color w:val="000000"/>
          <w:sz w:val="28"/>
          <w:lang w:val="ru-RU"/>
        </w:rPr>
        <w:t>, насилие);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296ADA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296ADA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способы психологического воздействия; 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96ADA">
        <w:rPr>
          <w:rFonts w:ascii="Times New Roman" w:hAnsi="Times New Roman"/>
          <w:color w:val="000000"/>
          <w:sz w:val="28"/>
          <w:lang w:val="ru-RU"/>
        </w:rPr>
        <w:t>эмпатия</w:t>
      </w:r>
      <w:proofErr w:type="spellEnd"/>
      <w:r w:rsidRPr="00296ADA">
        <w:rPr>
          <w:rFonts w:ascii="Times New Roman" w:hAnsi="Times New Roman"/>
          <w:color w:val="000000"/>
          <w:sz w:val="28"/>
          <w:lang w:val="ru-RU"/>
        </w:rPr>
        <w:t xml:space="preserve"> и уважение к партнёру (партнёрам) по общению как основа коммуникации; 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296ADA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296ADA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CD616A" w:rsidRPr="00296ADA" w:rsidRDefault="00CD616A">
      <w:pPr>
        <w:spacing w:after="0"/>
        <w:ind w:left="120"/>
        <w:rPr>
          <w:lang w:val="ru-RU"/>
        </w:rPr>
      </w:pPr>
    </w:p>
    <w:p w:rsidR="00CD616A" w:rsidRPr="00296ADA" w:rsidRDefault="00085C01">
      <w:pPr>
        <w:spacing w:after="0"/>
        <w:ind w:left="120"/>
        <w:jc w:val="both"/>
        <w:rPr>
          <w:lang w:val="ru-RU"/>
        </w:rPr>
      </w:pPr>
      <w:r w:rsidRPr="00296ADA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CD616A" w:rsidRPr="00296ADA" w:rsidRDefault="00CD616A">
      <w:pPr>
        <w:spacing w:after="0"/>
        <w:ind w:left="120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виды вредоносного программного обеспечения, его цели, принципы работы;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lastRenderedPageBreak/>
        <w:t>правила защиты от вредоносного программного обеспечения;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мошенничество, </w:t>
      </w:r>
      <w:proofErr w:type="spellStart"/>
      <w:r w:rsidRPr="00296ADA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296ADA">
        <w:rPr>
          <w:rFonts w:ascii="Times New Roman" w:hAnsi="Times New Roman"/>
          <w:color w:val="000000"/>
          <w:sz w:val="28"/>
          <w:lang w:val="ru-RU"/>
        </w:rPr>
        <w:t>, правила защиты от мошенников;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96ADA">
        <w:rPr>
          <w:rFonts w:ascii="Times New Roman" w:hAnsi="Times New Roman"/>
          <w:color w:val="000000"/>
          <w:sz w:val="28"/>
          <w:lang w:val="ru-RU"/>
        </w:rPr>
        <w:t>радикализация</w:t>
      </w:r>
      <w:proofErr w:type="spellEnd"/>
      <w:r w:rsidRPr="00296AD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96ADA">
        <w:rPr>
          <w:rFonts w:ascii="Times New Roman" w:hAnsi="Times New Roman"/>
          <w:color w:val="000000"/>
          <w:sz w:val="28"/>
          <w:lang w:val="ru-RU"/>
        </w:rPr>
        <w:t>деструктива</w:t>
      </w:r>
      <w:proofErr w:type="spellEnd"/>
      <w:r w:rsidRPr="00296ADA">
        <w:rPr>
          <w:rFonts w:ascii="Times New Roman" w:hAnsi="Times New Roman"/>
          <w:color w:val="000000"/>
          <w:sz w:val="28"/>
          <w:lang w:val="ru-RU"/>
        </w:rPr>
        <w:t>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296ADA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296ADA">
        <w:rPr>
          <w:rFonts w:ascii="Times New Roman" w:hAnsi="Times New Roman"/>
          <w:color w:val="000000"/>
          <w:sz w:val="28"/>
          <w:lang w:val="ru-RU"/>
        </w:rPr>
        <w:t xml:space="preserve">», цели и виды, распространение </w:t>
      </w:r>
      <w:proofErr w:type="spellStart"/>
      <w:r w:rsidRPr="00296ADA">
        <w:rPr>
          <w:rFonts w:ascii="Times New Roman" w:hAnsi="Times New Roman"/>
          <w:color w:val="000000"/>
          <w:sz w:val="28"/>
          <w:lang w:val="ru-RU"/>
        </w:rPr>
        <w:t>фейков</w:t>
      </w:r>
      <w:proofErr w:type="spellEnd"/>
      <w:r w:rsidRPr="00296ADA">
        <w:rPr>
          <w:rFonts w:ascii="Times New Roman" w:hAnsi="Times New Roman"/>
          <w:color w:val="000000"/>
          <w:sz w:val="28"/>
          <w:lang w:val="ru-RU"/>
        </w:rPr>
        <w:t>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правила и инструменты для распознавания </w:t>
      </w:r>
      <w:proofErr w:type="spellStart"/>
      <w:r w:rsidRPr="00296ADA">
        <w:rPr>
          <w:rFonts w:ascii="Times New Roman" w:hAnsi="Times New Roman"/>
          <w:color w:val="000000"/>
          <w:sz w:val="28"/>
          <w:lang w:val="ru-RU"/>
        </w:rPr>
        <w:t>фейковых</w:t>
      </w:r>
      <w:proofErr w:type="spellEnd"/>
      <w:r w:rsidRPr="00296ADA">
        <w:rPr>
          <w:rFonts w:ascii="Times New Roman" w:hAnsi="Times New Roman"/>
          <w:color w:val="000000"/>
          <w:sz w:val="28"/>
          <w:lang w:val="ru-RU"/>
        </w:rPr>
        <w:t xml:space="preserve"> текстов и изображений;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CD616A" w:rsidRPr="00296ADA" w:rsidRDefault="00CD616A">
      <w:pPr>
        <w:spacing w:after="0"/>
        <w:ind w:left="120"/>
        <w:rPr>
          <w:lang w:val="ru-RU"/>
        </w:rPr>
      </w:pPr>
    </w:p>
    <w:p w:rsidR="00CD616A" w:rsidRPr="00296ADA" w:rsidRDefault="00085C01">
      <w:pPr>
        <w:spacing w:after="0"/>
        <w:ind w:left="120"/>
        <w:jc w:val="both"/>
        <w:rPr>
          <w:lang w:val="ru-RU"/>
        </w:rPr>
      </w:pPr>
      <w:r w:rsidRPr="00296ADA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CD616A" w:rsidRPr="00296ADA" w:rsidRDefault="00CD616A">
      <w:pPr>
        <w:spacing w:after="0"/>
        <w:ind w:left="120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CD616A" w:rsidRPr="00296ADA" w:rsidRDefault="00CD616A">
      <w:pPr>
        <w:spacing w:after="0" w:line="264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права и обязанности граждан и общественных организаций в области противодействия экстремизму и терроризму.</w:t>
      </w:r>
    </w:p>
    <w:p w:rsidR="00CD616A" w:rsidRPr="00296ADA" w:rsidRDefault="00CD616A">
      <w:pPr>
        <w:spacing w:after="0"/>
        <w:ind w:left="120"/>
        <w:rPr>
          <w:lang w:val="ru-RU"/>
        </w:rPr>
      </w:pPr>
    </w:p>
    <w:p w:rsidR="00CD616A" w:rsidRPr="00296ADA" w:rsidRDefault="00CD616A">
      <w:pPr>
        <w:rPr>
          <w:lang w:val="ru-RU"/>
        </w:rPr>
        <w:sectPr w:rsidR="00CD616A" w:rsidRPr="00296ADA">
          <w:pgSz w:w="11906" w:h="16383"/>
          <w:pgMar w:top="1134" w:right="850" w:bottom="1134" w:left="1701" w:header="720" w:footer="720" w:gutter="0"/>
          <w:cols w:space="720"/>
        </w:sectPr>
      </w:pPr>
    </w:p>
    <w:p w:rsidR="00CD616A" w:rsidRPr="00296ADA" w:rsidRDefault="00085C01">
      <w:pPr>
        <w:spacing w:after="0"/>
        <w:ind w:left="120"/>
        <w:rPr>
          <w:lang w:val="ru-RU"/>
        </w:rPr>
      </w:pPr>
      <w:bookmarkStart w:id="4" w:name="block-64371785"/>
      <w:bookmarkEnd w:id="3"/>
      <w:r w:rsidRPr="00296AD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D616A" w:rsidRPr="00296ADA" w:rsidRDefault="00CD616A">
      <w:pPr>
        <w:spacing w:after="0" w:line="120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/>
        <w:ind w:left="120"/>
        <w:jc w:val="both"/>
        <w:rPr>
          <w:lang w:val="ru-RU"/>
        </w:rPr>
      </w:pPr>
      <w:r w:rsidRPr="00296AD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D616A" w:rsidRPr="00296ADA" w:rsidRDefault="00CD616A">
      <w:pPr>
        <w:spacing w:after="0" w:line="120" w:lineRule="auto"/>
        <w:ind w:left="120"/>
        <w:jc w:val="both"/>
        <w:rPr>
          <w:lang w:val="ru-RU"/>
        </w:rPr>
      </w:pPr>
    </w:p>
    <w:p w:rsidR="00CD616A" w:rsidRPr="00296ADA" w:rsidRDefault="00085C01">
      <w:pPr>
        <w:spacing w:after="0" w:line="252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CD616A" w:rsidRPr="00296ADA" w:rsidRDefault="00085C01">
      <w:pPr>
        <w:spacing w:after="0" w:line="252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CD616A" w:rsidRPr="00296ADA" w:rsidRDefault="00085C01">
      <w:pPr>
        <w:spacing w:after="0" w:line="252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CD616A" w:rsidRPr="00296ADA" w:rsidRDefault="00085C01">
      <w:pPr>
        <w:spacing w:after="0" w:line="252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CD616A" w:rsidRPr="00296ADA" w:rsidRDefault="00085C01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296AD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96ADA">
        <w:rPr>
          <w:rFonts w:ascii="Times New Roman" w:hAnsi="Times New Roman"/>
          <w:color w:val="000000"/>
          <w:sz w:val="28"/>
          <w:lang w:val="ru-RU"/>
        </w:rPr>
        <w:t xml:space="preserve"> активной гражданской позиции обучающегося, готового </w:t>
      </w:r>
    </w:p>
    <w:p w:rsidR="00CD616A" w:rsidRPr="00296ADA" w:rsidRDefault="00085C01">
      <w:pPr>
        <w:spacing w:after="0" w:line="252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CD616A" w:rsidRPr="00296ADA" w:rsidRDefault="00085C01">
      <w:pPr>
        <w:spacing w:after="0" w:line="252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CD616A" w:rsidRPr="00296ADA" w:rsidRDefault="00085C01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296AD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96ADA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CD616A" w:rsidRPr="00296ADA" w:rsidRDefault="00085C01">
      <w:pPr>
        <w:spacing w:after="0" w:line="252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CD616A" w:rsidRPr="00296ADA" w:rsidRDefault="00085C01">
      <w:pPr>
        <w:spacing w:after="0" w:line="252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CD616A" w:rsidRPr="00296ADA" w:rsidRDefault="00085C01">
      <w:pPr>
        <w:spacing w:after="0" w:line="252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CD616A" w:rsidRPr="00296ADA" w:rsidRDefault="00085C01">
      <w:pPr>
        <w:spacing w:after="0" w:line="252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CD616A" w:rsidRPr="00296ADA" w:rsidRDefault="00085C01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296ADA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296ADA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CD616A" w:rsidRPr="00296ADA" w:rsidRDefault="00085C01">
      <w:pPr>
        <w:spacing w:after="0" w:line="252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CD616A" w:rsidRPr="00296ADA" w:rsidRDefault="00085C01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296AD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96ADA">
        <w:rPr>
          <w:rFonts w:ascii="Times New Roman" w:hAnsi="Times New Roman"/>
          <w:color w:val="000000"/>
          <w:sz w:val="28"/>
          <w:lang w:val="ru-RU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CD616A" w:rsidRPr="00296ADA" w:rsidRDefault="00085C01">
      <w:pPr>
        <w:spacing w:after="0" w:line="252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CD616A" w:rsidRPr="00296ADA" w:rsidRDefault="00085C01">
      <w:pPr>
        <w:spacing w:after="0" w:line="252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CD616A" w:rsidRPr="00296ADA" w:rsidRDefault="00085C01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296AD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96ADA">
        <w:rPr>
          <w:rFonts w:ascii="Times New Roman" w:hAnsi="Times New Roman"/>
          <w:color w:val="000000"/>
          <w:sz w:val="28"/>
          <w:lang w:val="ru-RU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CD616A" w:rsidRPr="00296ADA" w:rsidRDefault="00085C01">
      <w:pPr>
        <w:spacing w:after="0" w:line="252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CD616A" w:rsidRPr="00296ADA" w:rsidRDefault="00085C01">
      <w:pPr>
        <w:spacing w:after="0" w:line="252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296ADA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296ADA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CD616A" w:rsidRPr="00296ADA" w:rsidRDefault="00085C01">
      <w:pPr>
        <w:spacing w:after="0" w:line="252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CD616A" w:rsidRPr="00296ADA" w:rsidRDefault="00085C01">
      <w:pPr>
        <w:spacing w:after="0" w:line="252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CD616A" w:rsidRPr="00296ADA" w:rsidRDefault="00085C01">
      <w:pPr>
        <w:spacing w:after="0" w:line="252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CD616A" w:rsidRPr="00296ADA" w:rsidRDefault="00085C01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296AD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96ADA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CD616A" w:rsidRPr="00296ADA" w:rsidRDefault="00085C01">
      <w:pPr>
        <w:spacing w:after="0" w:line="252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CD616A" w:rsidRPr="00296ADA" w:rsidRDefault="00085C01">
      <w:pPr>
        <w:spacing w:after="0" w:line="252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CD616A" w:rsidRPr="00296ADA" w:rsidRDefault="00085C01">
      <w:pPr>
        <w:spacing w:after="0" w:line="252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CD616A" w:rsidRPr="00296ADA" w:rsidRDefault="00085C01">
      <w:pPr>
        <w:spacing w:after="0" w:line="252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жизни, </w:t>
      </w:r>
      <w:proofErr w:type="spellStart"/>
      <w:r w:rsidRPr="00296AD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96ADA">
        <w:rPr>
          <w:rFonts w:ascii="Times New Roman" w:hAnsi="Times New Roman"/>
          <w:color w:val="000000"/>
          <w:sz w:val="28"/>
          <w:lang w:val="ru-RU"/>
        </w:rPr>
        <w:t xml:space="preserve"> ответственного отношения к своему здоровью и здоровью окружающих;</w:t>
      </w:r>
    </w:p>
    <w:p w:rsidR="00CD616A" w:rsidRPr="00296ADA" w:rsidRDefault="00085C01">
      <w:pPr>
        <w:spacing w:after="0" w:line="252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CD616A" w:rsidRPr="00296ADA" w:rsidRDefault="00085C01">
      <w:pPr>
        <w:spacing w:after="0" w:line="252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CD616A" w:rsidRPr="00296ADA" w:rsidRDefault="00085C01">
      <w:pPr>
        <w:spacing w:after="0" w:line="252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CD616A" w:rsidRPr="00296ADA" w:rsidRDefault="00085C01">
      <w:pPr>
        <w:spacing w:after="0" w:line="252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CD616A" w:rsidRPr="00296ADA" w:rsidRDefault="00085C01">
      <w:pPr>
        <w:spacing w:after="0" w:line="252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CD616A" w:rsidRPr="00296ADA" w:rsidRDefault="00085C01">
      <w:pPr>
        <w:spacing w:after="0" w:line="252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CD616A" w:rsidRPr="00296ADA" w:rsidRDefault="00085C01">
      <w:pPr>
        <w:spacing w:after="0" w:line="252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CD616A" w:rsidRPr="00296ADA" w:rsidRDefault="00085C01">
      <w:pPr>
        <w:spacing w:after="0" w:line="252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CD616A" w:rsidRPr="00296ADA" w:rsidRDefault="00085C01">
      <w:pPr>
        <w:spacing w:after="0" w:line="252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CD616A" w:rsidRPr="00296ADA" w:rsidRDefault="00085C01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296AD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96ADA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CD616A" w:rsidRPr="00296ADA" w:rsidRDefault="00085C01">
      <w:pPr>
        <w:spacing w:after="0" w:line="252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CD616A" w:rsidRPr="00296ADA" w:rsidRDefault="00085C01">
      <w:pPr>
        <w:spacing w:after="0" w:line="252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CD616A" w:rsidRPr="00296ADA" w:rsidRDefault="00085C01">
      <w:pPr>
        <w:spacing w:after="0" w:line="252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CD616A" w:rsidRPr="00296ADA" w:rsidRDefault="00CD616A">
      <w:pPr>
        <w:spacing w:after="0"/>
        <w:ind w:left="120"/>
        <w:jc w:val="both"/>
        <w:rPr>
          <w:lang w:val="ru-RU"/>
        </w:rPr>
      </w:pPr>
    </w:p>
    <w:p w:rsidR="00CD616A" w:rsidRPr="00296ADA" w:rsidRDefault="00085C01">
      <w:pPr>
        <w:spacing w:after="0"/>
        <w:ind w:left="120"/>
        <w:jc w:val="both"/>
        <w:rPr>
          <w:lang w:val="ru-RU"/>
        </w:rPr>
      </w:pPr>
      <w:r w:rsidRPr="00296AD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D616A" w:rsidRPr="00296ADA" w:rsidRDefault="00085C01">
      <w:pPr>
        <w:spacing w:after="0" w:line="96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.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296ADA">
        <w:rPr>
          <w:rFonts w:ascii="Times New Roman" w:hAnsi="Times New Roman"/>
          <w:color w:val="000000"/>
          <w:sz w:val="28"/>
          <w:lang w:val="ru-RU"/>
        </w:rPr>
        <w:t>: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расширять познания в области безопасности жизнедеятельности на основе личных предпочтений и за счёт привлечения научно-практических </w:t>
      </w:r>
      <w:r w:rsidRPr="00296ADA">
        <w:rPr>
          <w:rFonts w:ascii="Times New Roman" w:hAnsi="Times New Roman"/>
          <w:color w:val="000000"/>
          <w:sz w:val="28"/>
          <w:lang w:val="ru-RU"/>
        </w:rPr>
        <w:lastRenderedPageBreak/>
        <w:t>знаний других предметных областей; повышать образовательный и культурный уровень.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296AD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96ADA">
        <w:rPr>
          <w:rFonts w:ascii="Times New Roman" w:hAnsi="Times New Roman"/>
          <w:color w:val="000000"/>
          <w:sz w:val="28"/>
          <w:lang w:val="ru-RU"/>
        </w:rPr>
        <w:t xml:space="preserve">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1) знание основ законодательства Российской Федерации, обеспечивающих национальную безопасность и защиту населения от внешних и внутренних угроз; </w:t>
      </w:r>
      <w:proofErr w:type="spellStart"/>
      <w:r w:rsidRPr="00296AD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96ADA">
        <w:rPr>
          <w:rFonts w:ascii="Times New Roman" w:hAnsi="Times New Roman"/>
          <w:color w:val="000000"/>
          <w:sz w:val="28"/>
          <w:lang w:val="ru-RU"/>
        </w:rPr>
        <w:t xml:space="preserve"> представлений о государственной </w:t>
      </w:r>
      <w:r w:rsidRPr="00296ADA">
        <w:rPr>
          <w:rFonts w:ascii="Times New Roman" w:hAnsi="Times New Roman"/>
          <w:color w:val="000000"/>
          <w:sz w:val="28"/>
          <w:lang w:val="ru-RU"/>
        </w:rPr>
        <w:lastRenderedPageBreak/>
        <w:t>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3) </w:t>
      </w:r>
      <w:proofErr w:type="spellStart"/>
      <w:r w:rsidRPr="00296AD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96ADA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4) </w:t>
      </w:r>
      <w:proofErr w:type="spellStart"/>
      <w:r w:rsidRPr="00296AD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96ADA">
        <w:rPr>
          <w:rFonts w:ascii="Times New Roman" w:hAnsi="Times New Roman"/>
          <w:color w:val="000000"/>
          <w:sz w:val="28"/>
          <w:lang w:val="ru-RU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proofErr w:type="spellStart"/>
      <w:r w:rsidRPr="00296AD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96ADA">
        <w:rPr>
          <w:rFonts w:ascii="Times New Roman" w:hAnsi="Times New Roman"/>
          <w:color w:val="000000"/>
          <w:sz w:val="28"/>
          <w:lang w:val="ru-RU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5) </w:t>
      </w:r>
      <w:proofErr w:type="spellStart"/>
      <w:r w:rsidRPr="00296AD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96ADA">
        <w:rPr>
          <w:rFonts w:ascii="Times New Roman" w:hAnsi="Times New Roman"/>
          <w:color w:val="000000"/>
          <w:sz w:val="28"/>
          <w:lang w:val="ru-RU"/>
        </w:rPr>
        <w:t xml:space="preserve">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296AD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96ADA">
        <w:rPr>
          <w:rFonts w:ascii="Times New Roman" w:hAnsi="Times New Roman"/>
          <w:color w:val="000000"/>
          <w:sz w:val="28"/>
          <w:lang w:val="ru-RU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7) </w:t>
      </w:r>
      <w:proofErr w:type="spellStart"/>
      <w:r w:rsidRPr="00296AD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96ADA">
        <w:rPr>
          <w:rFonts w:ascii="Times New Roman" w:hAnsi="Times New Roman"/>
          <w:color w:val="000000"/>
          <w:sz w:val="28"/>
          <w:lang w:val="ru-RU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8) </w:t>
      </w:r>
      <w:proofErr w:type="spellStart"/>
      <w:r w:rsidRPr="00296AD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96ADA">
        <w:rPr>
          <w:rFonts w:ascii="Times New Roman" w:hAnsi="Times New Roman"/>
          <w:color w:val="000000"/>
          <w:sz w:val="28"/>
          <w:lang w:val="ru-RU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9) </w:t>
      </w:r>
      <w:proofErr w:type="spellStart"/>
      <w:r w:rsidRPr="00296AD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96ADA">
        <w:rPr>
          <w:rFonts w:ascii="Times New Roman" w:hAnsi="Times New Roman"/>
          <w:color w:val="000000"/>
          <w:sz w:val="28"/>
          <w:lang w:val="ru-RU"/>
        </w:rPr>
        <w:t xml:space="preserve"> представлений о важности соблюдения правил дорожного движения всеми участниками движения, правил безопасности на 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</w:t>
      </w:r>
      <w:proofErr w:type="spellStart"/>
      <w:r w:rsidRPr="00296AD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96ADA">
        <w:rPr>
          <w:rFonts w:ascii="Times New Roman" w:hAnsi="Times New Roman"/>
          <w:color w:val="000000"/>
          <w:sz w:val="28"/>
          <w:lang w:val="ru-RU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 w:rsidRPr="00296AD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96ADA">
        <w:rPr>
          <w:rFonts w:ascii="Times New Roman" w:hAnsi="Times New Roman"/>
          <w:color w:val="000000"/>
          <w:sz w:val="28"/>
          <w:lang w:val="ru-RU"/>
        </w:rPr>
        <w:t xml:space="preserve">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14) </w:t>
      </w:r>
      <w:proofErr w:type="spellStart"/>
      <w:r w:rsidRPr="00296AD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96ADA">
        <w:rPr>
          <w:rFonts w:ascii="Times New Roman" w:hAnsi="Times New Roman"/>
          <w:color w:val="000000"/>
          <w:sz w:val="28"/>
          <w:lang w:val="ru-RU"/>
        </w:rPr>
        <w:t xml:space="preserve">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15) </w:t>
      </w:r>
      <w:proofErr w:type="spellStart"/>
      <w:r w:rsidRPr="00296AD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96ADA">
        <w:rPr>
          <w:rFonts w:ascii="Times New Roman" w:hAnsi="Times New Roman"/>
          <w:color w:val="000000"/>
          <w:sz w:val="28"/>
          <w:lang w:val="ru-RU"/>
        </w:rPr>
        <w:t xml:space="preserve">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:rsidR="00CD616A" w:rsidRPr="00296ADA" w:rsidRDefault="00085C01">
      <w:pPr>
        <w:spacing w:after="0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CD616A" w:rsidRPr="00296ADA" w:rsidRDefault="00085C01">
      <w:pPr>
        <w:spacing w:after="0"/>
        <w:ind w:left="120"/>
        <w:jc w:val="both"/>
        <w:rPr>
          <w:lang w:val="ru-RU"/>
        </w:rPr>
      </w:pPr>
      <w:r w:rsidRPr="00296AD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D616A" w:rsidRPr="00296ADA" w:rsidRDefault="00085C01">
      <w:pPr>
        <w:spacing w:after="0"/>
        <w:ind w:left="120"/>
        <w:jc w:val="both"/>
        <w:rPr>
          <w:lang w:val="ru-RU"/>
        </w:rPr>
      </w:pPr>
      <w:r w:rsidRPr="00296ADA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1. «Безопасное и устойчивое развитие личности, общества, государства»: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CD616A" w:rsidRPr="00296ADA" w:rsidRDefault="00085C01">
      <w:pPr>
        <w:spacing w:after="0"/>
        <w:ind w:left="120"/>
        <w:jc w:val="both"/>
        <w:rPr>
          <w:lang w:val="ru-RU"/>
        </w:rPr>
      </w:pPr>
      <w:r w:rsidRPr="00296ADA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видах общевойскового боя и способах маневра в бою;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 w:rsidRPr="00296ADA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296ADA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знать особенности прохождение военной службы по призыву и по контракту;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CD616A" w:rsidRPr="00296ADA" w:rsidRDefault="00085C01">
      <w:pPr>
        <w:spacing w:after="0"/>
        <w:ind w:left="120"/>
        <w:jc w:val="both"/>
        <w:rPr>
          <w:lang w:val="ru-RU"/>
        </w:rPr>
      </w:pPr>
      <w:r w:rsidRPr="00296ADA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3. «Культура безопасности жизнедеятельности в современном обществе»: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296ADA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296ADA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:rsidR="00CD616A" w:rsidRPr="00296ADA" w:rsidRDefault="00085C01">
      <w:pPr>
        <w:spacing w:after="0"/>
        <w:ind w:left="120"/>
        <w:jc w:val="both"/>
        <w:rPr>
          <w:lang w:val="ru-RU"/>
        </w:rPr>
      </w:pPr>
      <w:r w:rsidRPr="00296ADA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в быту при использовании газового и электрического оборудования;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:rsidR="00CD616A" w:rsidRPr="00296ADA" w:rsidRDefault="00085C01">
      <w:pPr>
        <w:spacing w:after="0"/>
        <w:ind w:left="120"/>
        <w:jc w:val="both"/>
        <w:rPr>
          <w:lang w:val="ru-RU"/>
        </w:rPr>
      </w:pPr>
      <w:r w:rsidRPr="00296ADA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296ADA"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 w:rsidRPr="00296ADA">
        <w:rPr>
          <w:rFonts w:ascii="Times New Roman" w:hAnsi="Times New Roman"/>
          <w:color w:val="000000"/>
          <w:sz w:val="28"/>
          <w:lang w:val="ru-RU"/>
        </w:rPr>
        <w:t xml:space="preserve"> чрезвычайных ситуаций на различных видах транспорта.</w:t>
      </w:r>
    </w:p>
    <w:p w:rsidR="00CD616A" w:rsidRPr="00296ADA" w:rsidRDefault="00085C01">
      <w:pPr>
        <w:spacing w:after="0"/>
        <w:ind w:left="120"/>
        <w:jc w:val="both"/>
        <w:rPr>
          <w:lang w:val="ru-RU"/>
        </w:rPr>
      </w:pPr>
      <w:r w:rsidRPr="00296ADA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знать общие правила безопасного поведения в общественных местах, характеризовать их влияние на безопасность;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lastRenderedPageBreak/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знать правила поведения при угрозе обрушения или обрушении </w:t>
      </w:r>
      <w:proofErr w:type="gramStart"/>
      <w:r w:rsidRPr="00296ADA">
        <w:rPr>
          <w:rFonts w:ascii="Times New Roman" w:hAnsi="Times New Roman"/>
          <w:color w:val="000000"/>
          <w:sz w:val="28"/>
          <w:lang w:val="ru-RU"/>
        </w:rPr>
        <w:t>зданий</w:t>
      </w:r>
      <w:proofErr w:type="gramEnd"/>
      <w:r w:rsidRPr="00296ADA">
        <w:rPr>
          <w:rFonts w:ascii="Times New Roman" w:hAnsi="Times New Roman"/>
          <w:color w:val="000000"/>
          <w:sz w:val="28"/>
          <w:lang w:val="ru-RU"/>
        </w:rPr>
        <w:t xml:space="preserve"> или отдельных конструкций;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CD616A" w:rsidRPr="00296ADA" w:rsidRDefault="00085C01">
      <w:pPr>
        <w:spacing w:after="0"/>
        <w:ind w:left="120"/>
        <w:jc w:val="both"/>
        <w:rPr>
          <w:lang w:val="ru-RU"/>
        </w:rPr>
      </w:pPr>
      <w:r w:rsidRPr="00296AD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D616A" w:rsidRPr="00296ADA" w:rsidRDefault="00085C01">
      <w:pPr>
        <w:spacing w:after="0"/>
        <w:ind w:left="120"/>
        <w:jc w:val="both"/>
        <w:rPr>
          <w:lang w:val="ru-RU"/>
        </w:rPr>
      </w:pPr>
      <w:r w:rsidRPr="00296ADA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знать правила безопасного поведения, </w:t>
      </w:r>
      <w:proofErr w:type="spellStart"/>
      <w:r w:rsidRPr="00296ADA">
        <w:rPr>
          <w:rFonts w:ascii="Times New Roman" w:hAnsi="Times New Roman"/>
          <w:color w:val="000000"/>
          <w:sz w:val="28"/>
          <w:lang w:val="ru-RU"/>
        </w:rPr>
        <w:t>минимизирующие</w:t>
      </w:r>
      <w:proofErr w:type="spellEnd"/>
      <w:r w:rsidRPr="00296ADA">
        <w:rPr>
          <w:rFonts w:ascii="Times New Roman" w:hAnsi="Times New Roman"/>
          <w:color w:val="000000"/>
          <w:sz w:val="28"/>
          <w:lang w:val="ru-RU"/>
        </w:rPr>
        <w:t xml:space="preserve"> риски потеряться в природной среде;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называть и характеризовать природные чрезвычайные ситуации;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lastRenderedPageBreak/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риск-ориентированного подхода к обеспечению экологической безопасности;</w:t>
      </w:r>
    </w:p>
    <w:p w:rsidR="00CD616A" w:rsidRPr="00296ADA" w:rsidRDefault="00085C01">
      <w:pPr>
        <w:spacing w:after="0" w:line="264" w:lineRule="auto"/>
        <w:ind w:firstLine="600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CD616A" w:rsidRPr="00296ADA" w:rsidRDefault="00085C01">
      <w:pPr>
        <w:spacing w:after="0"/>
        <w:ind w:left="120"/>
        <w:jc w:val="both"/>
        <w:rPr>
          <w:lang w:val="ru-RU"/>
        </w:rPr>
      </w:pPr>
      <w:r w:rsidRPr="00296ADA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</w:t>
      </w:r>
      <w:proofErr w:type="gramStart"/>
      <w:r w:rsidRPr="00296ADA">
        <w:rPr>
          <w:rFonts w:ascii="Times New Roman" w:hAnsi="Times New Roman"/>
          <w:color w:val="000000"/>
          <w:sz w:val="28"/>
          <w:lang w:val="ru-RU"/>
        </w:rPr>
        <w:t>об основных направления</w:t>
      </w:r>
      <w:proofErr w:type="gramEnd"/>
      <w:r w:rsidRPr="00296ADA">
        <w:rPr>
          <w:rFonts w:ascii="Times New Roman" w:hAnsi="Times New Roman"/>
          <w:color w:val="000000"/>
          <w:sz w:val="28"/>
          <w:lang w:val="ru-RU"/>
        </w:rPr>
        <w:t xml:space="preserve"> сохранения и укрепления психического здоровья и психологического благополучия;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CD616A" w:rsidRPr="00296ADA" w:rsidRDefault="00085C01">
      <w:pPr>
        <w:spacing w:after="0"/>
        <w:ind w:left="120"/>
        <w:jc w:val="both"/>
        <w:rPr>
          <w:lang w:val="ru-RU"/>
        </w:rPr>
      </w:pPr>
      <w:r w:rsidRPr="00296ADA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296ADA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296ADA"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</w:t>
      </w:r>
      <w:proofErr w:type="spellStart"/>
      <w:r w:rsidRPr="00296ADA">
        <w:rPr>
          <w:rFonts w:ascii="Times New Roman" w:hAnsi="Times New Roman"/>
          <w:color w:val="000000"/>
          <w:sz w:val="28"/>
          <w:lang w:val="ru-RU"/>
        </w:rPr>
        <w:t>манипулятивного</w:t>
      </w:r>
      <w:proofErr w:type="spellEnd"/>
      <w:r w:rsidRPr="00296ADA">
        <w:rPr>
          <w:rFonts w:ascii="Times New Roman" w:hAnsi="Times New Roman"/>
          <w:color w:val="000000"/>
          <w:sz w:val="28"/>
          <w:lang w:val="ru-RU"/>
        </w:rPr>
        <w:t xml:space="preserve"> воздействия, приводить примеры; 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деструктивных и </w:t>
      </w:r>
      <w:proofErr w:type="spellStart"/>
      <w:r w:rsidRPr="00296ADA"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 w:rsidRPr="00296ADA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:rsidR="00CD616A" w:rsidRPr="00296ADA" w:rsidRDefault="00085C01">
      <w:pPr>
        <w:spacing w:after="0"/>
        <w:ind w:left="120"/>
        <w:jc w:val="both"/>
        <w:rPr>
          <w:lang w:val="ru-RU"/>
        </w:rPr>
      </w:pPr>
      <w:r w:rsidRPr="00296ADA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</w:t>
      </w:r>
      <w:proofErr w:type="spellStart"/>
      <w:r w:rsidRPr="00296ADA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296ADA">
        <w:rPr>
          <w:rFonts w:ascii="Times New Roman" w:hAnsi="Times New Roman"/>
          <w:color w:val="000000"/>
          <w:sz w:val="28"/>
          <w:lang w:val="ru-RU"/>
        </w:rPr>
        <w:t>»;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CD616A" w:rsidRPr="00296ADA" w:rsidRDefault="00085C01">
      <w:pPr>
        <w:spacing w:after="0"/>
        <w:ind w:left="120"/>
        <w:jc w:val="both"/>
        <w:rPr>
          <w:lang w:val="ru-RU"/>
        </w:rPr>
      </w:pPr>
      <w:r w:rsidRPr="00296ADA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CD616A" w:rsidRPr="00296ADA" w:rsidRDefault="00085C01">
      <w:pPr>
        <w:spacing w:after="0" w:line="264" w:lineRule="auto"/>
        <w:ind w:firstLine="60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CD616A" w:rsidRPr="00296ADA" w:rsidRDefault="00CD616A">
      <w:pPr>
        <w:rPr>
          <w:lang w:val="ru-RU"/>
        </w:rPr>
        <w:sectPr w:rsidR="00CD616A" w:rsidRPr="00296ADA">
          <w:pgSz w:w="11906" w:h="16383"/>
          <w:pgMar w:top="1134" w:right="850" w:bottom="1134" w:left="1701" w:header="720" w:footer="720" w:gutter="0"/>
          <w:cols w:space="720"/>
        </w:sectPr>
      </w:pPr>
    </w:p>
    <w:p w:rsidR="00CD616A" w:rsidRDefault="00085C01">
      <w:pPr>
        <w:spacing w:after="0"/>
        <w:ind w:left="120"/>
      </w:pPr>
      <w:bookmarkStart w:id="5" w:name="block-64371786"/>
      <w:bookmarkEnd w:id="4"/>
      <w:r w:rsidRPr="00296AD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D616A" w:rsidRDefault="00085C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3"/>
        <w:gridCol w:w="4712"/>
        <w:gridCol w:w="1453"/>
        <w:gridCol w:w="1841"/>
        <w:gridCol w:w="1910"/>
        <w:gridCol w:w="2873"/>
      </w:tblGrid>
      <w:tr w:rsidR="00CD616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616A" w:rsidRDefault="00CD616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616A" w:rsidRDefault="00CD61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616A" w:rsidRDefault="00CD616A">
            <w:pPr>
              <w:spacing w:after="0"/>
              <w:ind w:left="135"/>
            </w:pPr>
          </w:p>
        </w:tc>
      </w:tr>
      <w:tr w:rsidR="00CD61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16A" w:rsidRDefault="00CD61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16A" w:rsidRDefault="00CD616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616A" w:rsidRDefault="00CD616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616A" w:rsidRDefault="00CD616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616A" w:rsidRDefault="00CD61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16A" w:rsidRDefault="00CD616A"/>
        </w:tc>
      </w:tr>
      <w:tr w:rsidR="00CD616A" w:rsidRPr="00392E4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D616A" w:rsidRPr="00392E4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D616A" w:rsidRPr="00392E4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D616A" w:rsidRPr="00392E4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D616A" w:rsidRPr="00392E4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D616A" w:rsidRPr="00392E4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D61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D616A" w:rsidRDefault="00CD616A"/>
        </w:tc>
      </w:tr>
    </w:tbl>
    <w:p w:rsidR="00CD616A" w:rsidRDefault="00CD616A">
      <w:pPr>
        <w:sectPr w:rsidR="00CD61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616A" w:rsidRDefault="00085C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2"/>
        <w:gridCol w:w="4612"/>
        <w:gridCol w:w="1503"/>
        <w:gridCol w:w="1841"/>
        <w:gridCol w:w="1910"/>
        <w:gridCol w:w="2824"/>
      </w:tblGrid>
      <w:tr w:rsidR="00CD616A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616A" w:rsidRDefault="00CD616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616A" w:rsidRDefault="00CD61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616A" w:rsidRDefault="00CD616A">
            <w:pPr>
              <w:spacing w:after="0"/>
              <w:ind w:left="135"/>
            </w:pPr>
          </w:p>
        </w:tc>
      </w:tr>
      <w:tr w:rsidR="00CD61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16A" w:rsidRDefault="00CD61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16A" w:rsidRDefault="00CD616A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616A" w:rsidRDefault="00CD616A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616A" w:rsidRDefault="00CD616A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616A" w:rsidRDefault="00CD61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16A" w:rsidRDefault="00CD616A"/>
        </w:tc>
      </w:tr>
      <w:tr w:rsidR="00CD616A" w:rsidRPr="00392E4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616A" w:rsidRPr="00392E4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616A" w:rsidRPr="00392E4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616A" w:rsidRPr="00392E4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616A" w:rsidRPr="00392E4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61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D616A" w:rsidRDefault="00CD616A"/>
        </w:tc>
      </w:tr>
    </w:tbl>
    <w:p w:rsidR="00CD616A" w:rsidRDefault="00CD616A">
      <w:pPr>
        <w:sectPr w:rsidR="00CD61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616A" w:rsidRDefault="00CD616A">
      <w:pPr>
        <w:sectPr w:rsidR="00CD61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616A" w:rsidRDefault="00085C01">
      <w:pPr>
        <w:spacing w:after="0"/>
        <w:ind w:left="120"/>
      </w:pPr>
      <w:bookmarkStart w:id="6" w:name="block-6437178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D616A" w:rsidRDefault="00085C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3803"/>
        <w:gridCol w:w="1167"/>
        <w:gridCol w:w="1841"/>
        <w:gridCol w:w="1910"/>
        <w:gridCol w:w="1347"/>
        <w:gridCol w:w="2873"/>
      </w:tblGrid>
      <w:tr w:rsidR="00CD616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616A" w:rsidRDefault="00CD616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616A" w:rsidRDefault="00CD61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616A" w:rsidRDefault="00CD616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616A" w:rsidRDefault="00CD616A">
            <w:pPr>
              <w:spacing w:after="0"/>
              <w:ind w:left="135"/>
            </w:pPr>
          </w:p>
        </w:tc>
      </w:tr>
      <w:tr w:rsidR="00CD61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16A" w:rsidRDefault="00CD61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16A" w:rsidRDefault="00CD616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616A" w:rsidRDefault="00CD616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616A" w:rsidRDefault="00CD616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616A" w:rsidRDefault="00CD61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16A" w:rsidRDefault="00CD61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16A" w:rsidRDefault="00CD616A"/>
        </w:tc>
      </w:tr>
      <w:tr w:rsidR="00CD616A" w:rsidRPr="00392E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D61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</w:tr>
      <w:tr w:rsidR="00CD61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</w:tr>
      <w:tr w:rsidR="00CD61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</w:tr>
      <w:tr w:rsidR="00CD61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</w:tr>
      <w:tr w:rsidR="00CD61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</w:tr>
      <w:tr w:rsidR="00CD61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безопасности при обращении с оружием и </w:t>
            </w: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боеприпасами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</w:tr>
      <w:tr w:rsidR="00CD61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</w:tr>
      <w:tr w:rsidR="00CD61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</w:tr>
      <w:tr w:rsidR="00CD61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</w:tr>
      <w:tr w:rsidR="00CD61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</w:tr>
      <w:tr w:rsidR="00CD61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</w:tr>
      <w:tr w:rsidR="00CD61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</w:tr>
      <w:tr w:rsidR="00CD61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</w:tr>
      <w:tr w:rsidR="00CD61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</w:tr>
      <w:tr w:rsidR="00CD616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</w:tr>
      <w:tr w:rsidR="00CD616A" w:rsidRPr="00392E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CD616A" w:rsidRPr="00392E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CD616A" w:rsidRPr="00392E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</w:hyperlink>
          </w:p>
        </w:tc>
      </w:tr>
      <w:tr w:rsidR="00CD616A" w:rsidRPr="00392E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D616A" w:rsidRPr="00392E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D616A" w:rsidRPr="00392E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D616A" w:rsidRPr="00392E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CD616A" w:rsidRPr="00392E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CD616A" w:rsidRPr="00392E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616A" w:rsidRPr="00392E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616A" w:rsidRPr="00392E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CD616A" w:rsidRPr="00392E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CD616A" w:rsidRPr="00392E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CD616A" w:rsidRPr="00392E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616A" w:rsidRPr="00392E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616A" w:rsidRPr="00392E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D616A" w:rsidRPr="00392E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D616A" w:rsidRPr="00392E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D61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616A" w:rsidRDefault="00CD616A"/>
        </w:tc>
      </w:tr>
    </w:tbl>
    <w:p w:rsidR="00CD616A" w:rsidRDefault="00CD616A">
      <w:pPr>
        <w:sectPr w:rsidR="00CD61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616A" w:rsidRDefault="00085C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9"/>
        <w:gridCol w:w="3577"/>
        <w:gridCol w:w="1115"/>
        <w:gridCol w:w="1841"/>
        <w:gridCol w:w="1910"/>
        <w:gridCol w:w="1347"/>
        <w:gridCol w:w="3203"/>
      </w:tblGrid>
      <w:tr w:rsidR="00CD616A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616A" w:rsidRDefault="00CD616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616A" w:rsidRDefault="00CD61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616A" w:rsidRDefault="00CD616A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616A" w:rsidRDefault="00CD616A">
            <w:pPr>
              <w:spacing w:after="0"/>
              <w:ind w:left="135"/>
            </w:pPr>
          </w:p>
        </w:tc>
      </w:tr>
      <w:tr w:rsidR="00CD61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16A" w:rsidRDefault="00CD61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16A" w:rsidRDefault="00CD616A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616A" w:rsidRDefault="00CD616A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616A" w:rsidRDefault="00CD616A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616A" w:rsidRDefault="00CD61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16A" w:rsidRDefault="00CD61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616A" w:rsidRDefault="00CD616A"/>
        </w:tc>
      </w:tr>
      <w:tr w:rsidR="00CD616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</w:tr>
      <w:tr w:rsidR="00CD616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CD616A" w:rsidRPr="00392E4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</w:p>
        </w:tc>
      </w:tr>
      <w:tr w:rsidR="00CD616A" w:rsidRPr="00392E4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D616A" w:rsidRPr="00392E4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CD616A" w:rsidRPr="00392E4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CD616A" w:rsidRPr="00392E4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грамотность и 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D616A" w:rsidRPr="00392E4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D616A" w:rsidRPr="00392E4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CD616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</w:tr>
      <w:tr w:rsidR="00CD616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</w:tr>
      <w:tr w:rsidR="00CD616A" w:rsidRPr="00392E4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CD616A" w:rsidRPr="00392E4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D616A" w:rsidRPr="00392E4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D616A" w:rsidRPr="00392E4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D616A" w:rsidRPr="00392E4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616A" w:rsidRPr="00392E4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616A" w:rsidRPr="00392E4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616A" w:rsidRPr="00392E4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D616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</w:tr>
      <w:tr w:rsidR="00CD616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</w:tr>
      <w:tr w:rsidR="00CD616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D616A" w:rsidRDefault="00392E42">
            <w:pPr>
              <w:spacing w:after="0"/>
              <w:ind w:left="135"/>
            </w:pPr>
            <w:hyperlink r:id="rId51">
              <w:r w:rsidR="00085C01"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CD616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</w:tr>
      <w:tr w:rsidR="00CD616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</w:tr>
      <w:tr w:rsidR="00CD616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</w:tr>
      <w:tr w:rsidR="00CD616A" w:rsidRPr="00392E4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D616A" w:rsidRPr="00392E4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D616A" w:rsidRPr="00392E4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D616A" w:rsidRPr="00392E4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CD616A" w:rsidRPr="00392E4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CD616A" w:rsidRPr="00392E4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D616A" w:rsidRPr="00392E4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D616A" w:rsidRPr="00392E4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D616A" w:rsidRPr="00392E4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D616A" w:rsidRDefault="00CD616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96A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D61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616A" w:rsidRPr="00296ADA" w:rsidRDefault="00085C01">
            <w:pPr>
              <w:spacing w:after="0"/>
              <w:ind w:left="135"/>
              <w:rPr>
                <w:lang w:val="ru-RU"/>
              </w:rPr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 w:rsidRPr="00296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CD616A" w:rsidRDefault="00085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616A" w:rsidRDefault="00CD616A"/>
        </w:tc>
      </w:tr>
    </w:tbl>
    <w:p w:rsidR="00CD616A" w:rsidRDefault="00CD616A">
      <w:pPr>
        <w:sectPr w:rsidR="00CD61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616A" w:rsidRDefault="00CD616A">
      <w:pPr>
        <w:sectPr w:rsidR="00CD61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616A" w:rsidRDefault="00085C01">
      <w:pPr>
        <w:spacing w:after="0"/>
        <w:ind w:left="120"/>
      </w:pPr>
      <w:bookmarkStart w:id="7" w:name="block-6437178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D616A" w:rsidRDefault="00085C0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D616A" w:rsidRDefault="00CD616A">
      <w:pPr>
        <w:spacing w:after="0" w:line="480" w:lineRule="auto"/>
        <w:ind w:left="120"/>
      </w:pPr>
    </w:p>
    <w:p w:rsidR="00CD616A" w:rsidRDefault="00CD616A">
      <w:pPr>
        <w:spacing w:after="0" w:line="480" w:lineRule="auto"/>
        <w:ind w:left="120"/>
      </w:pPr>
    </w:p>
    <w:p w:rsidR="00CD616A" w:rsidRDefault="00CD616A">
      <w:pPr>
        <w:spacing w:after="0"/>
        <w:ind w:left="120"/>
      </w:pPr>
    </w:p>
    <w:p w:rsidR="00CD616A" w:rsidRDefault="00085C0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D616A" w:rsidRPr="00296ADA" w:rsidRDefault="00085C01">
      <w:pPr>
        <w:spacing w:after="0" w:line="288" w:lineRule="auto"/>
        <w:ind w:left="120"/>
        <w:jc w:val="both"/>
        <w:rPr>
          <w:lang w:val="ru-RU"/>
        </w:rPr>
      </w:pPr>
      <w:r w:rsidRPr="00296ADA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296ADA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</w:t>
      </w:r>
      <w:proofErr w:type="gramStart"/>
      <w:r w:rsidRPr="00296ADA">
        <w:rPr>
          <w:rFonts w:ascii="Times New Roman" w:hAnsi="Times New Roman"/>
          <w:color w:val="333333"/>
          <w:sz w:val="28"/>
          <w:lang w:val="ru-RU"/>
        </w:rPr>
        <w:t xml:space="preserve">учителей </w:t>
      </w:r>
      <w:r w:rsidRPr="00296ADA">
        <w:rPr>
          <w:rFonts w:ascii="Times New Roman" w:hAnsi="Times New Roman"/>
          <w:color w:val="000000"/>
          <w:sz w:val="28"/>
          <w:lang w:val="ru-RU"/>
        </w:rPr>
        <w:t xml:space="preserve"> по</w:t>
      </w:r>
      <w:proofErr w:type="gramEnd"/>
      <w:r w:rsidRPr="00296ADA">
        <w:rPr>
          <w:rFonts w:ascii="Times New Roman" w:hAnsi="Times New Roman"/>
          <w:color w:val="000000"/>
          <w:sz w:val="28"/>
          <w:lang w:val="ru-RU"/>
        </w:rPr>
        <w:t xml:space="preserve">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296ADA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296ADA">
        <w:rPr>
          <w:rFonts w:ascii="Times New Roman" w:hAnsi="Times New Roman"/>
          <w:color w:val="333333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333333"/>
          <w:sz w:val="28"/>
        </w:rPr>
        <w:t>uchitel</w:t>
      </w:r>
      <w:proofErr w:type="spellEnd"/>
      <w:r w:rsidRPr="00296ADA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296ADA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296ADA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296ADA">
        <w:rPr>
          <w:rFonts w:ascii="Times New Roman" w:hAnsi="Times New Roman"/>
          <w:color w:val="333333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333333"/>
          <w:sz w:val="28"/>
        </w:rPr>
        <w:t>obzh</w:t>
      </w:r>
      <w:proofErr w:type="spellEnd"/>
      <w:r w:rsidRPr="00296ADA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:rsidR="00CD616A" w:rsidRPr="00296ADA" w:rsidRDefault="00CD616A">
      <w:pPr>
        <w:spacing w:after="0"/>
        <w:ind w:left="120"/>
        <w:rPr>
          <w:lang w:val="ru-RU"/>
        </w:rPr>
      </w:pPr>
    </w:p>
    <w:p w:rsidR="00CD616A" w:rsidRPr="00296ADA" w:rsidRDefault="00085C01">
      <w:pPr>
        <w:spacing w:after="0" w:line="480" w:lineRule="auto"/>
        <w:ind w:left="120"/>
        <w:rPr>
          <w:lang w:val="ru-RU"/>
        </w:rPr>
      </w:pPr>
      <w:r w:rsidRPr="00296AD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D616A" w:rsidRPr="00296ADA" w:rsidRDefault="00CD616A">
      <w:pPr>
        <w:spacing w:after="0" w:line="480" w:lineRule="auto"/>
        <w:ind w:left="120"/>
        <w:rPr>
          <w:lang w:val="ru-RU"/>
        </w:rPr>
      </w:pPr>
    </w:p>
    <w:p w:rsidR="00CD616A" w:rsidRPr="00296ADA" w:rsidRDefault="00CD616A">
      <w:pPr>
        <w:rPr>
          <w:lang w:val="ru-RU"/>
        </w:rPr>
        <w:sectPr w:rsidR="00CD616A" w:rsidRPr="00296ADA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085C01" w:rsidRPr="00296ADA" w:rsidRDefault="00085C01">
      <w:pPr>
        <w:rPr>
          <w:lang w:val="ru-RU"/>
        </w:rPr>
      </w:pPr>
    </w:p>
    <w:sectPr w:rsidR="00085C01" w:rsidRPr="00296AD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E77C4"/>
    <w:multiLevelType w:val="multilevel"/>
    <w:tmpl w:val="CED8B6E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16A"/>
    <w:rsid w:val="00085C01"/>
    <w:rsid w:val="00296ADA"/>
    <w:rsid w:val="00392E42"/>
    <w:rsid w:val="00CD6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5DA2D"/>
  <w15:docId w15:val="{300899A3-D239-4404-99B6-0514A6922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3488963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12845814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a38c6e17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738187f6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2d60fb5a" TargetMode="External"/><Relationship Id="rId29" Type="http://schemas.openxmlformats.org/officeDocument/2006/relationships/hyperlink" Target="https://m.edsoo.ru/b4cebedd" TargetMode="External"/><Relationship Id="rId11" Type="http://schemas.openxmlformats.org/officeDocument/2006/relationships/hyperlink" Target="https://m.edsoo.ru/8332b07b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196276c" TargetMode="External"/><Relationship Id="rId37" Type="http://schemas.openxmlformats.org/officeDocument/2006/relationships/hyperlink" Target="https://m.edsoo.ru/d331f5d5" TargetMode="External"/><Relationship Id="rId40" Type="http://schemas.openxmlformats.org/officeDocument/2006/relationships/hyperlink" Target="https://m.edsoo.ru/6beae69f" TargetMode="External"/><Relationship Id="rId45" Type="http://schemas.openxmlformats.org/officeDocument/2006/relationships/hyperlink" Target="https://m.edsoo.ru/e58b334d" TargetMode="External"/><Relationship Id="rId53" Type="http://schemas.openxmlformats.org/officeDocument/2006/relationships/hyperlink" Target="https://m.edsoo.ru/3906b95b" TargetMode="External"/><Relationship Id="rId58" Type="http://schemas.openxmlformats.org/officeDocument/2006/relationships/hyperlink" Target="https://m.edsoo.ru/fbc7d6cc" TargetMode="External"/><Relationship Id="rId5" Type="http://schemas.openxmlformats.org/officeDocument/2006/relationships/image" Target="media/image1.JPG"/><Relationship Id="rId61" Type="http://schemas.openxmlformats.org/officeDocument/2006/relationships/fontTable" Target="fontTable.xml"/><Relationship Id="rId19" Type="http://schemas.openxmlformats.org/officeDocument/2006/relationships/hyperlink" Target="https://m.edsoo.ru/ca989222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3eb0db0c" TargetMode="External"/><Relationship Id="rId30" Type="http://schemas.openxmlformats.org/officeDocument/2006/relationships/hyperlink" Target="https://m.edsoo.ru/b4cebedd" TargetMode="External"/><Relationship Id="rId35" Type="http://schemas.openxmlformats.org/officeDocument/2006/relationships/hyperlink" Target="https://m.edsoo.ru/b12d5cd5" TargetMode="External"/><Relationship Id="rId43" Type="http://schemas.openxmlformats.org/officeDocument/2006/relationships/hyperlink" Target="https://m.edsoo.ru/d4ee0176" TargetMode="External"/><Relationship Id="rId48" Type="http://schemas.openxmlformats.org/officeDocument/2006/relationships/hyperlink" Target="https://m.edsoo.ru/c66f9d2e" TargetMode="External"/><Relationship Id="rId56" Type="http://schemas.openxmlformats.org/officeDocument/2006/relationships/hyperlink" Target="https://m.edsoo.ru/98341000000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d526ac07%5D%5D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eae0fff3" TargetMode="External"/><Relationship Id="rId25" Type="http://schemas.openxmlformats.org/officeDocument/2006/relationships/hyperlink" Target="https://m.edsoo.ru/63b34161" TargetMode="External"/><Relationship Id="rId33" Type="http://schemas.openxmlformats.org/officeDocument/2006/relationships/hyperlink" Target="https://m.edsoo.ru/a2e1b5d5" TargetMode="External"/><Relationship Id="rId38" Type="http://schemas.openxmlformats.org/officeDocument/2006/relationships/hyperlink" Target="https://m.edsoo.ru/552ec0cd" TargetMode="External"/><Relationship Id="rId46" Type="http://schemas.openxmlformats.org/officeDocument/2006/relationships/hyperlink" Target="https://m.edsoo.ru/b20971f2" TargetMode="External"/><Relationship Id="rId59" Type="http://schemas.openxmlformats.org/officeDocument/2006/relationships/hyperlink" Target="https://m.edsoo.ru/1e56ec00" TargetMode="External"/><Relationship Id="rId20" Type="http://schemas.openxmlformats.org/officeDocument/2006/relationships/hyperlink" Target="https://m.edsoo.ru/ee497bff" TargetMode="External"/><Relationship Id="rId41" Type="http://schemas.openxmlformats.org/officeDocument/2006/relationships/hyperlink" Target="https://m.edsoo.ru/cf0d6e0f" TargetMode="External"/><Relationship Id="rId54" Type="http://schemas.openxmlformats.org/officeDocument/2006/relationships/hyperlink" Target="https://m.edsoo.ru/39a257c1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1146f112" TargetMode="External"/><Relationship Id="rId28" Type="http://schemas.openxmlformats.org/officeDocument/2006/relationships/hyperlink" Target="https://m.edsoo.ru/ec659795" TargetMode="External"/><Relationship Id="rId36" Type="http://schemas.openxmlformats.org/officeDocument/2006/relationships/hyperlink" Target="https://m.edsoo.ru/4dd59356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10" Type="http://schemas.openxmlformats.org/officeDocument/2006/relationships/hyperlink" Target="https://m.edsoo.ru/8332b07b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hyperlink" Target="https://m.edsoo.ru/1e56ec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51</Pages>
  <Words>11271</Words>
  <Characters>64245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dcterms:created xsi:type="dcterms:W3CDTF">2025-09-02T06:06:00Z</dcterms:created>
  <dcterms:modified xsi:type="dcterms:W3CDTF">2025-09-09T10:59:00Z</dcterms:modified>
</cp:coreProperties>
</file>